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4A" w:rsidRPr="00FB1B9E" w:rsidRDefault="007C774A" w:rsidP="007C774A">
      <w:pPr>
        <w:widowControl w:val="0"/>
        <w:suppressAutoHyphens/>
        <w:spacing w:after="0" w:line="360" w:lineRule="auto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  <w:r w:rsidRPr="00FB1B9E"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  <w:t>INFORMACJA DOTYCZĄCA PRZETWARZANIA DANYCH OSOBOWYCH</w:t>
      </w:r>
    </w:p>
    <w:p w:rsidR="007C774A" w:rsidRPr="00FB1B9E" w:rsidRDefault="007C774A" w:rsidP="007C774A">
      <w:pPr>
        <w:widowControl w:val="0"/>
        <w:suppressAutoHyphens/>
        <w:spacing w:after="0" w:line="360" w:lineRule="auto"/>
        <w:ind w:left="284" w:hanging="284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  <w:r w:rsidRPr="00FB1B9E"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  <w:t>W ZESPOLE SZKÓŁ IM. MACIEJA RATAJA W GOŚCINIE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hanging="284"/>
        <w:jc w:val="center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(ogólnego rozporządzenia o ochronie danych), Dz.U.UE.L.2016.119.1 (dalej: RODO):  </w:t>
      </w:r>
    </w:p>
    <w:p w:rsidR="007C774A" w:rsidRPr="00BD5845" w:rsidRDefault="007C774A" w:rsidP="007C774A">
      <w:pPr>
        <w:widowControl w:val="0"/>
        <w:tabs>
          <w:tab w:val="left" w:pos="2552"/>
        </w:tabs>
        <w:suppressAutoHyphens/>
        <w:spacing w:after="0" w:line="240" w:lineRule="auto"/>
        <w:ind w:left="284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informuję, że: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284" w:right="170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Administratorem Pan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i/Pana danych osobowych jest Zespół Szkół im. Macieja Rataja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z siedzibą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br/>
        <w:t xml:space="preserve">w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Gościnie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, reprezentowane przez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mgr inż.Halinę Schulz-Tkacz – Dyrektora Szkoły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, tel.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94 3512133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.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Kontakt z Inspektorem Ochrony Danych w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Zespole Szkół im. Macieja Rataja w Gościnie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możliwy jest pod numerem tel.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503 073 056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lub adresem email: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inspektorod@zsgoscino.pl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Cel i podstawę prawną przetwarzania Pani/Pana danych osobowych zawiera poniższa tabela: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105"/>
      </w:tblGrid>
      <w:tr w:rsidR="007C774A" w:rsidRPr="00BD5845" w:rsidTr="000E04E7">
        <w:tc>
          <w:tcPr>
            <w:tcW w:w="4673" w:type="dxa"/>
            <w:shd w:val="clear" w:color="auto" w:fill="auto"/>
          </w:tcPr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center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Cel</w:t>
            </w:r>
          </w:p>
        </w:tc>
        <w:tc>
          <w:tcPr>
            <w:tcW w:w="4105" w:type="dxa"/>
            <w:shd w:val="clear" w:color="auto" w:fill="auto"/>
          </w:tcPr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center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Podstawa prawna</w:t>
            </w:r>
          </w:p>
        </w:tc>
      </w:tr>
      <w:tr w:rsidR="007C774A" w:rsidRPr="00BD5845" w:rsidTr="000E04E7">
        <w:tc>
          <w:tcPr>
            <w:tcW w:w="4673" w:type="dxa"/>
            <w:shd w:val="clear" w:color="auto" w:fill="auto"/>
          </w:tcPr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- wypełnienia obowiązku prawnego ciążącego na administratorze,</w:t>
            </w:r>
          </w:p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- złożenia oferty,</w:t>
            </w:r>
          </w:p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- realizacja umowy</w:t>
            </w:r>
          </w:p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4105" w:type="dxa"/>
            <w:shd w:val="clear" w:color="auto" w:fill="auto"/>
          </w:tcPr>
          <w:p w:rsidR="007C774A" w:rsidRPr="00D13CF0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</w:pPr>
            <w:r w:rsidRPr="00D13CF0"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  <w:t>art. 6 ust. 1 lit. cRODO</w:t>
            </w:r>
          </w:p>
          <w:p w:rsidR="007C774A" w:rsidRPr="00D13CF0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</w:pPr>
            <w:r w:rsidRPr="00D13CF0"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  <w:t>art. 6 ust. 1 lit. eRODO</w:t>
            </w:r>
          </w:p>
          <w:p w:rsidR="007C774A" w:rsidRPr="00BD5845" w:rsidRDefault="007C774A" w:rsidP="000E04E7">
            <w:pPr>
              <w:spacing w:after="0" w:line="240" w:lineRule="auto"/>
              <w:outlineLvl w:val="3"/>
              <w:rPr>
                <w:rFonts w:ascii="Verdana" w:eastAsia="Times New Roman" w:hAnsi="Verdana" w:cs="Calibri"/>
                <w:bCs/>
                <w:sz w:val="18"/>
                <w:szCs w:val="18"/>
                <w:lang w:eastAsia="pl-PL"/>
              </w:rPr>
            </w:pPr>
            <w:r w:rsidRPr="000F1CB2">
              <w:rPr>
                <w:rFonts w:ascii="Verdana" w:eastAsia="Times New Roman" w:hAnsi="Verdana" w:cs="Calibri"/>
                <w:bCs/>
                <w:sz w:val="18"/>
                <w:szCs w:val="18"/>
                <w:lang w:eastAsia="pl-PL"/>
              </w:rPr>
              <w:t>art. 4 pkt 8 ustawa z dnia 29.01.2004 r. Prawo zamówień publicznych</w:t>
            </w:r>
          </w:p>
        </w:tc>
      </w:tr>
    </w:tbl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68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W związku z przetwarzaniem danych w celu, o którym mowa w pkt 3 odbiorcami Pani/Pana danych osobowych będą wyłącznie podmioty uprawnione do uzyskania danych osobowych na podstawie przepisów prawa lub inne podmioty, którym administrator powierzy przetwarzanie danych osobowych.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Dane osobowe Pani/Pana, po zrealizowaniu celu, dla którego zostały zebrane będą przechowywane przez okres przewidziany w przepisach dotyczących przechowywania i archiwizacji dokumentacji.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170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Posiada Pani/Pan prawo żądać: 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70"/>
        <w:jc w:val="both"/>
        <w:rPr>
          <w:rFonts w:ascii="Verdana" w:eastAsia="Times New Roman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dostępu do swoich danych osobowych, ich sprostowania, usunięcia lub ograniczenia przetwarzania, które realizowane będą na zasadach określ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o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nych w rozdziale III RODO</w:t>
      </w:r>
      <w:r w:rsidRPr="00BD5845">
        <w:rPr>
          <w:rFonts w:ascii="Verdana" w:eastAsia="Times New Roman" w:hAnsi="Verdana" w:cs="Calibri"/>
          <w:kern w:val="1"/>
          <w:sz w:val="18"/>
          <w:szCs w:val="18"/>
          <w:lang w:eastAsia="zh-CN"/>
        </w:rPr>
        <w:t>.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70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Times New Roman" w:hAnsi="Verdana" w:cs="Calibri"/>
          <w:kern w:val="1"/>
          <w:sz w:val="18"/>
          <w:szCs w:val="18"/>
          <w:lang w:eastAsia="zh-CN"/>
        </w:rPr>
        <w:t xml:space="preserve">Przysługuje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Pani/Panu</w:t>
      </w:r>
      <w:r w:rsidRPr="00BD5845">
        <w:rPr>
          <w:rFonts w:ascii="Verdana" w:eastAsia="Times New Roman" w:hAnsi="Verdana" w:cs="Calibri"/>
          <w:kern w:val="1"/>
          <w:sz w:val="18"/>
          <w:szCs w:val="18"/>
          <w:lang w:eastAsia="zh-CN"/>
        </w:rPr>
        <w:t xml:space="preserve"> prawo wniesienia skargi do organu nadzorczego, tj. Prezesa Urzędu Ochrony Danych Osobowych </w:t>
      </w:r>
      <w:r w:rsidRPr="00BD5845">
        <w:rPr>
          <w:rFonts w:ascii="Verdana" w:eastAsia="Times New Roman" w:hAnsi="Verdana" w:cs="Calibri"/>
          <w:kern w:val="1"/>
          <w:sz w:val="18"/>
          <w:szCs w:val="18"/>
          <w:lang w:eastAsia="pl-PL"/>
        </w:rPr>
        <w:t>na niezgodne z RODO przetwarzanie danych osobowych przez administratora.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Podanie danych osobowych jest wymogiem ustawowym.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hanging="284"/>
        <w:jc w:val="right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  <w:t>Administrator danych osobowych</w:t>
      </w:r>
    </w:p>
    <w:p w:rsidR="007C774A" w:rsidRPr="00BD5845" w:rsidRDefault="007C774A" w:rsidP="007C774A">
      <w:pPr>
        <w:spacing w:after="160" w:line="252" w:lineRule="auto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7C774A" w:rsidRDefault="007C774A" w:rsidP="007C774A"/>
    <w:p w:rsidR="006B1245" w:rsidRDefault="006B1245"/>
    <w:sectPr w:rsidR="006B1245" w:rsidSect="006B12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D1B" w:rsidRDefault="00250D1B" w:rsidP="00720903">
      <w:pPr>
        <w:spacing w:after="0" w:line="240" w:lineRule="auto"/>
      </w:pPr>
      <w:r>
        <w:separator/>
      </w:r>
    </w:p>
  </w:endnote>
  <w:endnote w:type="continuationSeparator" w:id="1">
    <w:p w:rsidR="00250D1B" w:rsidRDefault="00250D1B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03" w:rsidRPr="00F5512A" w:rsidRDefault="00720903" w:rsidP="00720903">
    <w:pPr>
      <w:pStyle w:val="Stopka"/>
      <w:jc w:val="center"/>
      <w:rPr>
        <w:rFonts w:ascii="Segoe UI" w:hAnsi="Segoe UI" w:cs="Segoe UI"/>
      </w:rPr>
    </w:pPr>
    <w:r w:rsidRPr="00E8137D">
      <w:rPr>
        <w:rFonts w:ascii="Segoe UI" w:hAnsi="Segoe UI" w:cs="Segoe UI"/>
        <w:color w:val="333333"/>
        <w:sz w:val="14"/>
        <w:szCs w:val="14"/>
      </w:rPr>
      <w:t>Projekt</w:t>
    </w:r>
    <w:r>
      <w:rPr>
        <w:rFonts w:ascii="Segoe UI" w:hAnsi="Segoe UI" w:cs="Segoe UI"/>
        <w:color w:val="333333"/>
        <w:sz w:val="14"/>
        <w:szCs w:val="14"/>
      </w:rPr>
      <w:t xml:space="preserve"> </w:t>
    </w:r>
    <w:r w:rsidRPr="00E8137D">
      <w:rPr>
        <w:rFonts w:ascii="Segoe UI" w:hAnsi="Segoe UI" w:cs="Segoe UI"/>
        <w:color w:val="333333"/>
        <w:sz w:val="14"/>
        <w:szCs w:val="14"/>
      </w:rPr>
      <w:t>„Fabryka Kompetencji Kluczowych” współfinansowany z Europejskiego Funduszu Społecznego w ramach</w:t>
    </w:r>
    <w:r w:rsidRPr="00E8137D">
      <w:rPr>
        <w:rFonts w:ascii="Segoe UI" w:hAnsi="Segoe UI" w:cs="Segoe UI"/>
        <w:color w:val="333333"/>
        <w:sz w:val="14"/>
        <w:szCs w:val="14"/>
      </w:rPr>
      <w:br/>
      <w:t>Działania 8.4. Regionalnego Programu Operacyjnego Województwa Zachodniopomorskiego 2014-2020</w:t>
    </w:r>
  </w:p>
  <w:p w:rsidR="00720903" w:rsidRDefault="007209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D1B" w:rsidRDefault="00250D1B" w:rsidP="00720903">
      <w:pPr>
        <w:spacing w:after="0" w:line="240" w:lineRule="auto"/>
      </w:pPr>
      <w:r>
        <w:separator/>
      </w:r>
    </w:p>
  </w:footnote>
  <w:footnote w:type="continuationSeparator" w:id="1">
    <w:p w:rsidR="00250D1B" w:rsidRDefault="00250D1B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03" w:rsidRDefault="00720903">
    <w:pPr>
      <w:pStyle w:val="Nagwek"/>
    </w:pPr>
    <w:r w:rsidRPr="00720903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-268564</wp:posOffset>
          </wp:positionH>
          <wp:positionV relativeFrom="paragraph">
            <wp:posOffset>-77921</wp:posOffset>
          </wp:positionV>
          <wp:extent cx="6477492" cy="460150"/>
          <wp:effectExtent l="0" t="0" r="0" b="0"/>
          <wp:wrapNone/>
          <wp:docPr id="5" name="Obraz 5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12F1"/>
    <w:multiLevelType w:val="hybridMultilevel"/>
    <w:tmpl w:val="48CAFB6C"/>
    <w:lvl w:ilvl="0" w:tplc="F02EA09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03"/>
    <w:rsid w:val="00250D1B"/>
    <w:rsid w:val="002D0E14"/>
    <w:rsid w:val="004B0BA5"/>
    <w:rsid w:val="006B1245"/>
    <w:rsid w:val="006E623B"/>
    <w:rsid w:val="00720903"/>
    <w:rsid w:val="007B43C1"/>
    <w:rsid w:val="007C774A"/>
    <w:rsid w:val="00902735"/>
    <w:rsid w:val="00B74777"/>
    <w:rsid w:val="00B9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semiHidden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2000</Characters>
  <Application>Microsoft Office Word</Application>
  <DocSecurity>0</DocSecurity>
  <Lines>16</Lines>
  <Paragraphs>4</Paragraphs>
  <ScaleCrop>false</ScaleCrop>
  <Company>Ministrerstwo Edukacji Narodowej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2020-10-20T10:59:00Z</dcterms:created>
  <dcterms:modified xsi:type="dcterms:W3CDTF">2020-10-20T10:59:00Z</dcterms:modified>
</cp:coreProperties>
</file>