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6E72" w:rsidP="00396E72">
      <w:pPr>
        <w:jc w:val="right"/>
      </w:pPr>
      <w:r>
        <w:t>Gościno, dnia 04.12.2020 r.</w:t>
      </w:r>
    </w:p>
    <w:p w:rsidR="00396E72" w:rsidRDefault="00396E72" w:rsidP="00396E72"/>
    <w:p w:rsidR="00396E72" w:rsidRDefault="00396E72" w:rsidP="00396E72">
      <w:r>
        <w:t>ZS.V.2300.2.2020</w:t>
      </w:r>
    </w:p>
    <w:p w:rsidR="00396E72" w:rsidRDefault="00396E72" w:rsidP="00396E72"/>
    <w:p w:rsidR="00396E72" w:rsidRDefault="00396E72" w:rsidP="00976A6F">
      <w:pPr>
        <w:jc w:val="center"/>
        <w:rPr>
          <w:b/>
          <w:sz w:val="28"/>
          <w:szCs w:val="28"/>
        </w:rPr>
      </w:pPr>
      <w:r w:rsidRPr="00396E72">
        <w:rPr>
          <w:b/>
          <w:sz w:val="28"/>
          <w:szCs w:val="28"/>
        </w:rPr>
        <w:t>Pytania Wykonawców i odpowiedzi Zamawiającego do ogłoszenia o przetargu nieograniczonego na sukcesywne dostawy artykułów żywnościowych  do Zespołu Szkół im. Macieja Rataja w Gościnie</w:t>
      </w:r>
    </w:p>
    <w:p w:rsidR="00396E72" w:rsidRDefault="00396E72" w:rsidP="00396E72">
      <w:pPr>
        <w:ind w:firstLine="708"/>
        <w:rPr>
          <w:sz w:val="24"/>
          <w:szCs w:val="24"/>
        </w:rPr>
      </w:pPr>
      <w:r w:rsidRPr="00396E72">
        <w:rPr>
          <w:sz w:val="24"/>
          <w:szCs w:val="24"/>
        </w:rPr>
        <w:t>Wykonawca ubiegający się o udzielenie zamówienia na sukcesywne dostawy artykułów żywnościowych  do Zespołu Szkół im. Macieja Rataja w Gościnie</w:t>
      </w:r>
      <w:r>
        <w:rPr>
          <w:sz w:val="24"/>
          <w:szCs w:val="24"/>
        </w:rPr>
        <w:t xml:space="preserve"> w dniu 03.12.2020 r. zadał pytanie:</w:t>
      </w:r>
    </w:p>
    <w:p w:rsidR="00396E72" w:rsidRPr="00CC3050" w:rsidRDefault="00396E72" w:rsidP="00396E72">
      <w:r w:rsidRPr="00CC3050">
        <w:t>Pytanie.</w:t>
      </w:r>
    </w:p>
    <w:p w:rsidR="00396E72" w:rsidRPr="00396E72" w:rsidRDefault="00396E72" w:rsidP="00396E72">
      <w:pPr>
        <w:rPr>
          <w:rFonts w:ascii="Calibri" w:eastAsia="Times New Roman" w:hAnsi="Calibri" w:cs="Calibri"/>
          <w:color w:val="000000"/>
        </w:rPr>
      </w:pPr>
      <w:r w:rsidRPr="00CC3050">
        <w:t>„</w:t>
      </w:r>
      <w:r w:rsidRPr="00CC3050">
        <w:rPr>
          <w:rFonts w:ascii="Calibri" w:eastAsia="Times New Roman" w:hAnsi="Calibri" w:cs="Calibri"/>
          <w:color w:val="000000"/>
        </w:rPr>
        <w:t>W związku z ogłoszeniem przetargu nieograniczonego na sukcesywne dostawy artykułów żywnościowych  do Zespołu Szkół im. Macieja Rataja w Gościnie ,  cześć III Nabiał , proszę o informację dotyczącą zastąpienia niektórych produktów:</w:t>
      </w:r>
      <w:r w:rsidRPr="00396E72">
        <w:rPr>
          <w:rFonts w:ascii="Calibri" w:eastAsia="Times New Roman" w:hAnsi="Calibri" w:cs="Calibri"/>
          <w:color w:val="000000"/>
        </w:rPr>
        <w:t> </w:t>
      </w:r>
    </w:p>
    <w:p w:rsidR="00396E72" w:rsidRPr="00396E72" w:rsidRDefault="00396E72" w:rsidP="00396E72">
      <w:pPr>
        <w:numPr>
          <w:ilvl w:val="0"/>
          <w:numId w:val="1"/>
        </w:numPr>
        <w:spacing w:after="0" w:line="240" w:lineRule="auto"/>
        <w:ind w:left="326"/>
        <w:rPr>
          <w:rFonts w:ascii="Calibri" w:eastAsia="Times New Roman" w:hAnsi="Calibri" w:cs="Calibri"/>
          <w:color w:val="000000"/>
        </w:rPr>
      </w:pPr>
      <w:r w:rsidRPr="00396E72">
        <w:rPr>
          <w:rFonts w:ascii="Calibri" w:eastAsia="Times New Roman" w:hAnsi="Calibri" w:cs="Calibri"/>
          <w:color w:val="000000"/>
        </w:rPr>
        <w:t>Jogurt naturalny kremowy  370 g – </w:t>
      </w:r>
      <w:r w:rsidRPr="00396E72">
        <w:rPr>
          <w:rFonts w:ascii="Calibri" w:eastAsia="Times New Roman" w:hAnsi="Calibri" w:cs="Calibri"/>
          <w:b/>
          <w:bCs/>
          <w:color w:val="000000"/>
        </w:rPr>
        <w:t>proponowany produkt  Jogurt Polski naturalny 350 g</w:t>
      </w:r>
    </w:p>
    <w:p w:rsidR="00396E72" w:rsidRPr="00396E72" w:rsidRDefault="00396E72" w:rsidP="00396E72">
      <w:pPr>
        <w:numPr>
          <w:ilvl w:val="0"/>
          <w:numId w:val="1"/>
        </w:numPr>
        <w:spacing w:after="0" w:line="240" w:lineRule="auto"/>
        <w:ind w:left="326"/>
        <w:rPr>
          <w:rFonts w:ascii="Calibri" w:eastAsia="Times New Roman" w:hAnsi="Calibri" w:cs="Calibri"/>
          <w:color w:val="000000"/>
        </w:rPr>
      </w:pPr>
      <w:r w:rsidRPr="00396E72">
        <w:rPr>
          <w:rFonts w:ascii="Calibri" w:eastAsia="Times New Roman" w:hAnsi="Calibri" w:cs="Calibri"/>
          <w:color w:val="000000"/>
        </w:rPr>
        <w:t xml:space="preserve">Serek </w:t>
      </w:r>
      <w:proofErr w:type="spellStart"/>
      <w:r w:rsidRPr="00396E72">
        <w:rPr>
          <w:rFonts w:ascii="Calibri" w:eastAsia="Times New Roman" w:hAnsi="Calibri" w:cs="Calibri"/>
          <w:color w:val="000000"/>
        </w:rPr>
        <w:t>Kiri</w:t>
      </w:r>
      <w:proofErr w:type="spellEnd"/>
      <w:r w:rsidRPr="00396E72">
        <w:rPr>
          <w:rFonts w:ascii="Calibri" w:eastAsia="Times New Roman" w:hAnsi="Calibri" w:cs="Calibri"/>
          <w:color w:val="000000"/>
        </w:rPr>
        <w:t xml:space="preserve"> 100g – </w:t>
      </w:r>
      <w:r w:rsidRPr="00396E72">
        <w:rPr>
          <w:rFonts w:ascii="Calibri" w:eastAsia="Times New Roman" w:hAnsi="Calibri" w:cs="Calibri"/>
          <w:b/>
          <w:bCs/>
          <w:color w:val="000000"/>
        </w:rPr>
        <w:t xml:space="preserve">produkt proponowany Ser twarogowy topiony </w:t>
      </w:r>
      <w:proofErr w:type="spellStart"/>
      <w:r w:rsidRPr="00396E72">
        <w:rPr>
          <w:rFonts w:ascii="Calibri" w:eastAsia="Times New Roman" w:hAnsi="Calibri" w:cs="Calibri"/>
          <w:b/>
          <w:bCs/>
          <w:color w:val="000000"/>
        </w:rPr>
        <w:t>Deliser</w:t>
      </w:r>
      <w:proofErr w:type="spellEnd"/>
      <w:r w:rsidRPr="00396E72">
        <w:rPr>
          <w:rFonts w:ascii="Calibri" w:eastAsia="Times New Roman" w:hAnsi="Calibri" w:cs="Calibri"/>
          <w:b/>
          <w:bCs/>
          <w:color w:val="000000"/>
        </w:rPr>
        <w:t xml:space="preserve"> klasyczny 136 g (8 </w:t>
      </w:r>
      <w:proofErr w:type="spellStart"/>
      <w:r w:rsidRPr="00396E72">
        <w:rPr>
          <w:rFonts w:ascii="Calibri" w:eastAsia="Times New Roman" w:hAnsi="Calibri" w:cs="Calibri"/>
          <w:b/>
          <w:bCs/>
          <w:color w:val="000000"/>
        </w:rPr>
        <w:t>szt</w:t>
      </w:r>
      <w:proofErr w:type="spellEnd"/>
      <w:r w:rsidRPr="00396E72">
        <w:rPr>
          <w:rFonts w:ascii="Calibri" w:eastAsia="Times New Roman" w:hAnsi="Calibri" w:cs="Calibri"/>
          <w:b/>
          <w:bCs/>
          <w:color w:val="000000"/>
        </w:rPr>
        <w:t xml:space="preserve"> x 17 g)</w:t>
      </w:r>
    </w:p>
    <w:p w:rsidR="00396E72" w:rsidRPr="00396E72" w:rsidRDefault="00396E72" w:rsidP="00396E72">
      <w:pPr>
        <w:numPr>
          <w:ilvl w:val="0"/>
          <w:numId w:val="1"/>
        </w:numPr>
        <w:spacing w:after="0" w:line="240" w:lineRule="auto"/>
        <w:ind w:left="326"/>
        <w:rPr>
          <w:rFonts w:ascii="Calibri" w:eastAsia="Times New Roman" w:hAnsi="Calibri" w:cs="Calibri"/>
          <w:color w:val="000000"/>
        </w:rPr>
      </w:pPr>
      <w:proofErr w:type="spellStart"/>
      <w:r w:rsidRPr="00396E72">
        <w:rPr>
          <w:rFonts w:ascii="Calibri" w:eastAsia="Times New Roman" w:hAnsi="Calibri" w:cs="Calibri"/>
          <w:color w:val="000000"/>
        </w:rPr>
        <w:t>Zott</w:t>
      </w:r>
      <w:proofErr w:type="spellEnd"/>
      <w:r w:rsidRPr="00396E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96E72">
        <w:rPr>
          <w:rFonts w:ascii="Calibri" w:eastAsia="Times New Roman" w:hAnsi="Calibri" w:cs="Calibri"/>
          <w:color w:val="000000"/>
        </w:rPr>
        <w:t>Jogobella</w:t>
      </w:r>
      <w:proofErr w:type="spellEnd"/>
      <w:r w:rsidRPr="00396E72">
        <w:rPr>
          <w:rFonts w:ascii="Calibri" w:eastAsia="Times New Roman" w:hAnsi="Calibri" w:cs="Calibri"/>
          <w:color w:val="000000"/>
        </w:rPr>
        <w:t xml:space="preserve"> serek 500 g -  </w:t>
      </w:r>
      <w:r w:rsidRPr="00396E72">
        <w:rPr>
          <w:rFonts w:ascii="Calibri" w:eastAsia="Times New Roman" w:hAnsi="Calibri" w:cs="Calibri"/>
          <w:b/>
          <w:bCs/>
          <w:color w:val="000000"/>
        </w:rPr>
        <w:t>produkt proponowany Mleczna Impresja Serek o smaku waniliowym 1 kg</w:t>
      </w:r>
      <w:r w:rsidRPr="00CC3050">
        <w:rPr>
          <w:rFonts w:ascii="Calibri" w:eastAsia="Times New Roman" w:hAnsi="Calibri" w:cs="Calibri"/>
          <w:b/>
          <w:bCs/>
          <w:color w:val="000000"/>
        </w:rPr>
        <w:t>”</w:t>
      </w:r>
    </w:p>
    <w:p w:rsidR="00CC3050" w:rsidRPr="00CC3050" w:rsidRDefault="00CC3050" w:rsidP="00396E72"/>
    <w:p w:rsidR="00396E72" w:rsidRPr="00CC3050" w:rsidRDefault="00396E72" w:rsidP="00396E72">
      <w:r w:rsidRPr="00CC3050">
        <w:t xml:space="preserve">Odpowiedź. </w:t>
      </w:r>
    </w:p>
    <w:p w:rsidR="00CC3050" w:rsidRPr="00CC3050" w:rsidRDefault="00CC3050" w:rsidP="00CC3050">
      <w:pPr>
        <w:jc w:val="both"/>
        <w:rPr>
          <w:rFonts w:eastAsia="Times-Roman" w:cstheme="minorHAnsi"/>
          <w:bCs/>
          <w:u w:val="single"/>
          <w:lang w:eastAsia="en-US" w:bidi="en-US"/>
        </w:rPr>
      </w:pPr>
      <w:r w:rsidRPr="00CC3050">
        <w:rPr>
          <w:rFonts w:eastAsia="Times-Roman" w:cstheme="minorHAnsi"/>
          <w:bCs/>
          <w:lang w:eastAsia="en-US" w:bidi="en-US"/>
        </w:rPr>
        <w:t>Zamawiający dopuszcza rozwiązania równoważne. Wykonawca, który w ofercie powoła się na zastosowanie rozw</w:t>
      </w:r>
      <w:r>
        <w:rPr>
          <w:rFonts w:eastAsia="Times-Roman" w:cstheme="minorHAnsi"/>
          <w:bCs/>
          <w:lang w:eastAsia="en-US" w:bidi="en-US"/>
        </w:rPr>
        <w:t>iązań równoważnych opisywanym w</w:t>
      </w:r>
      <w:r w:rsidRPr="00CC3050">
        <w:rPr>
          <w:rFonts w:eastAsia="Times-Roman" w:cstheme="minorHAnsi"/>
          <w:bCs/>
          <w:lang w:eastAsia="en-US" w:bidi="en-US"/>
        </w:rPr>
        <w:t xml:space="preserve"> SIWZ przez Zamawiającego, zobo</w:t>
      </w:r>
      <w:r>
        <w:rPr>
          <w:rFonts w:eastAsia="Times-Roman" w:cstheme="minorHAnsi"/>
          <w:bCs/>
          <w:lang w:eastAsia="en-US" w:bidi="en-US"/>
        </w:rPr>
        <w:t>wiązany jest wykazać, że oferowa</w:t>
      </w:r>
      <w:r w:rsidRPr="00CC3050">
        <w:rPr>
          <w:rFonts w:eastAsia="Times-Roman" w:cstheme="minorHAnsi"/>
          <w:bCs/>
          <w:lang w:eastAsia="en-US" w:bidi="en-US"/>
        </w:rPr>
        <w:t xml:space="preserve">ne przez niego produkty posiadają cechy nie gorsze niż wskazane w SIWZ oraz o właściwościach jakościowych takich samych lub zbliżonych do tych, które zostały opisane w SIWZ, lecz oznaczone innym znakiem towarowym, patentem lub pochodzeniem, gwarantujące wysoką jakość oraz zapewniające uzyskanie parametrów jakościowych nie gorszych niż określone w niniejszej SIWZ. </w:t>
      </w:r>
      <w:r w:rsidRPr="00CC3050">
        <w:rPr>
          <w:rFonts w:eastAsia="Times-Roman" w:cstheme="minorHAnsi"/>
          <w:bCs/>
          <w:u w:val="single"/>
          <w:lang w:eastAsia="en-US" w:bidi="en-US"/>
        </w:rPr>
        <w:t>Oferując artykuł równoważny wykonawca zobowiązany jest wpisać jego nazwę handlową oraz jego producenta</w:t>
      </w:r>
      <w:r w:rsidR="00976A6F">
        <w:rPr>
          <w:rFonts w:eastAsia="Times-Roman" w:cstheme="minorHAnsi"/>
          <w:bCs/>
          <w:u w:val="single"/>
          <w:lang w:eastAsia="en-US" w:bidi="en-US"/>
        </w:rPr>
        <w:t xml:space="preserve"> i gramaturę</w:t>
      </w:r>
      <w:r w:rsidRPr="00CC3050">
        <w:rPr>
          <w:rFonts w:eastAsia="Times-Roman" w:cstheme="minorHAnsi"/>
          <w:bCs/>
          <w:u w:val="single"/>
          <w:lang w:eastAsia="en-US" w:bidi="en-US"/>
        </w:rPr>
        <w:t xml:space="preserve"> w formularzach asortymentowych</w:t>
      </w:r>
      <w:r w:rsidR="00976A6F">
        <w:rPr>
          <w:rFonts w:eastAsia="Times-Roman" w:cstheme="minorHAnsi"/>
          <w:bCs/>
          <w:u w:val="single"/>
          <w:lang w:eastAsia="en-US" w:bidi="en-US"/>
        </w:rPr>
        <w:t xml:space="preserve"> przy pozycjach, które są zamieniane na produkty równoważne</w:t>
      </w:r>
      <w:r w:rsidRPr="00CC3050">
        <w:rPr>
          <w:rFonts w:eastAsia="Times-Roman" w:cstheme="minorHAnsi"/>
          <w:bCs/>
          <w:u w:val="single"/>
          <w:lang w:eastAsia="en-US" w:bidi="en-US"/>
        </w:rPr>
        <w:t xml:space="preserve"> dla poszczególnych części. </w:t>
      </w:r>
    </w:p>
    <w:p w:rsidR="00396E72" w:rsidRPr="00396E72" w:rsidRDefault="00CC3050" w:rsidP="00CC3050">
      <w:pPr>
        <w:jc w:val="both"/>
        <w:rPr>
          <w:sz w:val="24"/>
          <w:szCs w:val="24"/>
        </w:rPr>
      </w:pPr>
      <w:r w:rsidRPr="00CC3050">
        <w:rPr>
          <w:rFonts w:eastAsia="Times-Roman" w:cstheme="minorHAnsi"/>
          <w:bCs/>
          <w:u w:val="single"/>
          <w:lang w:eastAsia="en-US" w:bidi="en-US"/>
        </w:rPr>
        <w:t>W przypadku zaproponowania gramatury zbliżonej do oczekiwanej przez Zamawiającego, obowiązkiem wykonawcy będzie dokonanie stosownych przeliczeń i zaoferowanie ilości produktu w innym opakowaniu (zbliżonej wielkości), która pokryje zapotrzebowanie Zamawiającego określone w formularzu asortymentowym.</w:t>
      </w:r>
    </w:p>
    <w:sectPr w:rsidR="00396E72" w:rsidRPr="0039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D26"/>
    <w:multiLevelType w:val="multilevel"/>
    <w:tmpl w:val="8500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396E72"/>
    <w:rsid w:val="00396E72"/>
    <w:rsid w:val="003E5418"/>
    <w:rsid w:val="00976A6F"/>
    <w:rsid w:val="00A800A1"/>
    <w:rsid w:val="00CC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2020-12-04T07:06:00Z</dcterms:created>
  <dcterms:modified xsi:type="dcterms:W3CDTF">2020-12-04T08:21:00Z</dcterms:modified>
</cp:coreProperties>
</file>