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C2" w:rsidRDefault="00613EC2" w:rsidP="00613EC2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Załącznik nr 2 do Zapytania Ofertowego</w:t>
      </w:r>
    </w:p>
    <w:p w:rsidR="00613EC2" w:rsidRDefault="00613EC2" w:rsidP="00613EC2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83BE1" w:rsidRPr="000C2A37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Umowa nr ………………………… - wzór</w:t>
      </w:r>
    </w:p>
    <w:p w:rsidR="00683BE1" w:rsidRDefault="00683BE1" w:rsidP="00683BE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zawarta dnia ……………………………… pomiędzy: </w:t>
      </w:r>
    </w:p>
    <w:p w:rsidR="00683BE1" w:rsidRDefault="00683BE1" w:rsidP="00683BE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Powiat Kołobrzeski –</w:t>
      </w:r>
      <w:r>
        <w:rPr>
          <w:rFonts w:ascii="Times New Roman" w:hAnsi="Times New Roman" w:cs="Times New Roman"/>
          <w:sz w:val="24"/>
          <w:szCs w:val="24"/>
        </w:rPr>
        <w:t xml:space="preserve"> Zespół Szkół im. Macieja Rataja w Gościnie</w:t>
      </w:r>
    </w:p>
    <w:p w:rsidR="00683BE1" w:rsidRDefault="00683BE1" w:rsidP="00683BE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IV Dywizji Wojska Polskiego 72, 78-120 Gościno NIP: 671-13-65-331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:rsidR="00683BE1" w:rsidRPr="00683BE1" w:rsidRDefault="00683BE1" w:rsidP="00683BE1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Panią mgr inż. Halina Schulz-Tkacz Dyrektor Szkoły</w:t>
      </w:r>
      <w:r w:rsidRPr="00683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zwanym dalej „Zamawiającym”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a firmą: ……………………………………………………………………………………… reprezentowaną przez: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…………………………………………………………………………..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C2A37">
        <w:rPr>
          <w:rFonts w:ascii="Times New Roman" w:hAnsi="Times New Roman" w:cs="Times New Roman"/>
          <w:sz w:val="24"/>
          <w:szCs w:val="24"/>
        </w:rPr>
        <w:t xml:space="preserve">wanym dalej „Wykonawcą” </w:t>
      </w:r>
    </w:p>
    <w:p w:rsidR="00683BE1" w:rsidRPr="000C2A37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Niniejsza umowa zawarta poniżej kwot określonych w przepisach art. 2 ust. 1 pkt</w:t>
      </w:r>
      <w:r w:rsidR="00332C2A">
        <w:rPr>
          <w:rFonts w:ascii="Times New Roman" w:hAnsi="Times New Roman" w:cs="Times New Roman"/>
          <w:sz w:val="24"/>
          <w:szCs w:val="24"/>
        </w:rPr>
        <w:t>.</w:t>
      </w:r>
      <w:r w:rsidRPr="000C2A37">
        <w:rPr>
          <w:rFonts w:ascii="Times New Roman" w:hAnsi="Times New Roman" w:cs="Times New Roman"/>
          <w:sz w:val="24"/>
          <w:szCs w:val="24"/>
        </w:rPr>
        <w:t xml:space="preserve"> 1 (130.000,00 zł netto) Ustawy z dnia 11 września 2019 r. Prawo zamówień publicznych (Dz. U. 2019 poz. 2019 ze zm.) </w:t>
      </w:r>
    </w:p>
    <w:p w:rsidR="00683BE1" w:rsidRPr="000C2A37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2.</w:t>
      </w:r>
    </w:p>
    <w:p w:rsidR="00683BE1" w:rsidRDefault="00683BE1" w:rsidP="00683BE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 1. Zamawiający zamawia, a Wykonawca przyjmuje do wykonania zamówienie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C2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Dostawę i montaż systemu szkolno-treningowego, strzeleckiego, multimedialnego i przenośnego pn. „……………………………”, który spełnia wszystkie wymagania wirtualnej strzelnicy określone w Konkursie Ofert MON pn. „Strzelnica w powiecie 2021” oraz posiada Certyfikat Zgodności wydany przez Ośrodek Certyfikacji Wojskowego Instytutu Technicznego Uzbrojenia.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Gwarancja na </w:t>
      </w:r>
      <w:r w:rsidR="00E63C2C">
        <w:rPr>
          <w:rFonts w:ascii="Times New Roman" w:hAnsi="Times New Roman" w:cs="Times New Roman"/>
          <w:sz w:val="24"/>
          <w:szCs w:val="24"/>
        </w:rPr>
        <w:t xml:space="preserve">moduł projekcji wynosi ……….. miesięcy </w:t>
      </w:r>
      <w:r w:rsidRPr="000C2A37">
        <w:rPr>
          <w:rFonts w:ascii="Times New Roman" w:hAnsi="Times New Roman" w:cs="Times New Roman"/>
          <w:sz w:val="24"/>
          <w:szCs w:val="24"/>
        </w:rPr>
        <w:t>od terminu wykonania zamówienia, o którym mowa w § 3.</w:t>
      </w:r>
    </w:p>
    <w:p w:rsidR="00B86F90" w:rsidRDefault="00B86F90" w:rsidP="00B86F90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86F90">
        <w:rPr>
          <w:rFonts w:ascii="Times New Roman" w:hAnsi="Times New Roman" w:cs="Times New Roman"/>
          <w:sz w:val="24"/>
          <w:szCs w:val="24"/>
        </w:rPr>
        <w:t xml:space="preserve"> </w:t>
      </w:r>
      <w:r w:rsidRPr="000C2A37">
        <w:rPr>
          <w:rFonts w:ascii="Times New Roman" w:hAnsi="Times New Roman" w:cs="Times New Roman"/>
          <w:sz w:val="24"/>
          <w:szCs w:val="24"/>
        </w:rPr>
        <w:t xml:space="preserve">Gwarancja na </w:t>
      </w:r>
      <w:r>
        <w:rPr>
          <w:rFonts w:ascii="Times New Roman" w:hAnsi="Times New Roman" w:cs="Times New Roman"/>
          <w:sz w:val="24"/>
          <w:szCs w:val="24"/>
        </w:rPr>
        <w:t xml:space="preserve">repliki broni wynosi ……….. miesięcy </w:t>
      </w:r>
      <w:r w:rsidRPr="000C2A37">
        <w:rPr>
          <w:rFonts w:ascii="Times New Roman" w:hAnsi="Times New Roman" w:cs="Times New Roman"/>
          <w:sz w:val="24"/>
          <w:szCs w:val="24"/>
        </w:rPr>
        <w:t>od terminu wykonania zamówienia, o którym mowa w § 3.</w:t>
      </w:r>
    </w:p>
    <w:p w:rsidR="00B86F90" w:rsidRDefault="00B86F90" w:rsidP="00B86F90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83855">
        <w:rPr>
          <w:rFonts w:ascii="Times New Roman" w:hAnsi="Times New Roman" w:cs="Times New Roman"/>
          <w:sz w:val="24"/>
          <w:szCs w:val="24"/>
        </w:rPr>
        <w:t>Materiały i urządzenia (nowe), z których Wykonawca zobowiązuje się wykonać przedmiot umowy powinny odpowiadać co do jakości wymogom wyrobów dopuszczonych do obrotu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F90" w:rsidRDefault="00B86F90" w:rsidP="00B86F90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83855">
        <w:rPr>
          <w:rFonts w:ascii="Times New Roman" w:hAnsi="Times New Roman" w:cs="Times New Roman"/>
          <w:sz w:val="24"/>
          <w:szCs w:val="24"/>
        </w:rPr>
        <w:t>Na każde żądanie Zamawiającego Wykonawca obowiąz</w:t>
      </w:r>
      <w:r>
        <w:rPr>
          <w:rFonts w:ascii="Times New Roman" w:hAnsi="Times New Roman" w:cs="Times New Roman"/>
          <w:sz w:val="24"/>
          <w:szCs w:val="24"/>
        </w:rPr>
        <w:t xml:space="preserve">any jest okazać w stosunku do wskazanych materiałów, dane potwierdzające </w:t>
      </w:r>
      <w:r w:rsidRPr="00F83855">
        <w:rPr>
          <w:rFonts w:ascii="Times New Roman" w:hAnsi="Times New Roman" w:cs="Times New Roman"/>
          <w:sz w:val="24"/>
          <w:szCs w:val="24"/>
        </w:rPr>
        <w:t>spełnienie wymagań, o których mowa w ust. 3</w:t>
      </w:r>
    </w:p>
    <w:p w:rsidR="00B86F90" w:rsidRDefault="00B86F90" w:rsidP="00B86F90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86F90" w:rsidRPr="00B86F90" w:rsidRDefault="00B86F90" w:rsidP="00B86F90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3EC2" w:rsidRDefault="00613EC2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EC2" w:rsidRDefault="00613EC2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E1" w:rsidRPr="000C2A37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lastRenderedPageBreak/>
        <w:t>§ 3.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Wykonawca zobowiązuje się wykonać zamówienie, o którym mowa w § 2 w terminie ……………………………………..od podpisania niniejszej umowy/ do dnia </w:t>
      </w:r>
      <w:r>
        <w:rPr>
          <w:rFonts w:ascii="Times New Roman" w:hAnsi="Times New Roman" w:cs="Times New Roman"/>
          <w:sz w:val="24"/>
          <w:szCs w:val="24"/>
        </w:rPr>
        <w:t>15 listopada 2021 r.</w:t>
      </w:r>
      <w:r w:rsidRPr="000C2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Przez wykonanie zamówienia rozumie się </w:t>
      </w:r>
      <w:r>
        <w:rPr>
          <w:rFonts w:ascii="Times New Roman" w:hAnsi="Times New Roman" w:cs="Times New Roman"/>
          <w:sz w:val="24"/>
          <w:szCs w:val="24"/>
        </w:rPr>
        <w:t>dostarczenie, zamontowanie i przekazanie protokołem odbioru przedmiotu zamówienia.</w:t>
      </w:r>
      <w:r w:rsidRPr="000C2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BE1" w:rsidRPr="000C2A37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4.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Cena za wykonanie zamówienia, o którym mowa w § 2 wynosi ……………………………………… zł netto + VAT………….%(tj. ………………………………….. zł) czyli łącznie brutto …………………………. zł (słownie: ………………………………….).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Kwota określona w ust 1 jest ceną ryczałtową i obejmuje wykonanie całości przedmiotu zamówienia, o którym mowa w § 2.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3. Wynagrodzenie, o którym mowa w ust. 1 obejmuje wszelkie ryzyko i odpowiedzialność Wykonawcy za prawidłowe oszacowanie wszystkich kosztów związanych z wykonaniem przedmiotu zamówienia.</w:t>
      </w:r>
    </w:p>
    <w:p w:rsidR="00683BE1" w:rsidRPr="000C2A37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5.</w:t>
      </w:r>
    </w:p>
    <w:p w:rsidR="00FA086C" w:rsidRDefault="00FA086C" w:rsidP="00FA086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83855">
        <w:rPr>
          <w:rFonts w:ascii="Times New Roman" w:hAnsi="Times New Roman" w:cs="Times New Roman"/>
          <w:sz w:val="24"/>
          <w:szCs w:val="24"/>
        </w:rPr>
        <w:t>Rozliczenie końcowe za wykonanie przedmiotu umowy nastąpi na podstawie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55">
        <w:rPr>
          <w:rFonts w:ascii="Times New Roman" w:hAnsi="Times New Roman" w:cs="Times New Roman"/>
          <w:sz w:val="24"/>
          <w:szCs w:val="24"/>
        </w:rPr>
        <w:t>VAT wystawionej przez Wykonawcę w oparciu o bezusterkowy protokół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55">
        <w:rPr>
          <w:rFonts w:ascii="Times New Roman" w:hAnsi="Times New Roman" w:cs="Times New Roman"/>
          <w:sz w:val="24"/>
          <w:szCs w:val="24"/>
        </w:rPr>
        <w:t>końcowego przedmiotu umowy, zatwierdzony przez Zamawiającego</w:t>
      </w:r>
    </w:p>
    <w:p w:rsidR="00683BE1" w:rsidRDefault="00FA086C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3BE1" w:rsidRPr="000C2A37">
        <w:rPr>
          <w:rFonts w:ascii="Times New Roman" w:hAnsi="Times New Roman" w:cs="Times New Roman"/>
          <w:sz w:val="24"/>
          <w:szCs w:val="24"/>
        </w:rPr>
        <w:t xml:space="preserve">Wynagrodzenie płatne będzie przelewem, na wskazany przez Wykonawcę rachunek bankowy, w ciągu ……………….. dni, od daty dostarczenia Zamawiającemu prawidłowo wystawionej faktury VAT. </w:t>
      </w:r>
    </w:p>
    <w:p w:rsidR="00683BE1" w:rsidRDefault="00FA086C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3BE1" w:rsidRPr="000C2A37">
        <w:rPr>
          <w:rFonts w:ascii="Times New Roman" w:hAnsi="Times New Roman" w:cs="Times New Roman"/>
          <w:sz w:val="24"/>
          <w:szCs w:val="24"/>
        </w:rPr>
        <w:t xml:space="preserve">. Datą zapłaty faktury będzie data obciążenia konta Zamawiającego. </w:t>
      </w:r>
    </w:p>
    <w:p w:rsidR="004B5594" w:rsidRDefault="004B5594" w:rsidP="004B5594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5594">
        <w:rPr>
          <w:rFonts w:ascii="Times New Roman" w:hAnsi="Times New Roman" w:cs="Times New Roman"/>
          <w:sz w:val="24"/>
          <w:szCs w:val="24"/>
        </w:rPr>
        <w:t xml:space="preserve"> </w:t>
      </w:r>
      <w:r w:rsidRPr="004B4DEE">
        <w:rPr>
          <w:rFonts w:ascii="Times New Roman" w:hAnsi="Times New Roman" w:cs="Times New Roman"/>
          <w:sz w:val="24"/>
          <w:szCs w:val="24"/>
        </w:rPr>
        <w:t xml:space="preserve">Wykonawca wystawi fakturę na Zamawiającego o treści:  </w:t>
      </w:r>
    </w:p>
    <w:p w:rsidR="004B5594" w:rsidRPr="002B251D" w:rsidRDefault="004B5594" w:rsidP="004B5594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B251D">
        <w:rPr>
          <w:rFonts w:ascii="Times New Roman" w:hAnsi="Times New Roman" w:cs="Times New Roman"/>
          <w:b/>
          <w:color w:val="000000"/>
          <w:sz w:val="24"/>
          <w:szCs w:val="24"/>
        </w:rPr>
        <w:t>NABYWCA</w:t>
      </w:r>
      <w:r w:rsidRPr="002B251D">
        <w:rPr>
          <w:rFonts w:ascii="Times New Roman" w:hAnsi="Times New Roman" w:cs="Times New Roman"/>
          <w:color w:val="000000"/>
          <w:sz w:val="24"/>
          <w:szCs w:val="24"/>
        </w:rPr>
        <w:t xml:space="preserve">: Powiat Kołobrzeski, Plac Ratuszowy 1,78-100 Kołobrzeg, </w:t>
      </w:r>
    </w:p>
    <w:p w:rsidR="004B5594" w:rsidRPr="002B251D" w:rsidRDefault="004B5594" w:rsidP="004B5594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B251D">
        <w:rPr>
          <w:rFonts w:ascii="Times New Roman" w:hAnsi="Times New Roman" w:cs="Times New Roman"/>
          <w:color w:val="000000"/>
          <w:sz w:val="24"/>
          <w:szCs w:val="24"/>
        </w:rPr>
        <w:t>NIP: 671-17-26-929</w:t>
      </w:r>
    </w:p>
    <w:p w:rsidR="004B5594" w:rsidRPr="002B251D" w:rsidRDefault="004B5594" w:rsidP="004B5594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51D">
        <w:rPr>
          <w:rFonts w:ascii="Times New Roman" w:hAnsi="Times New Roman" w:cs="Times New Roman"/>
          <w:b/>
          <w:color w:val="000000"/>
          <w:sz w:val="24"/>
          <w:szCs w:val="24"/>
        </w:rPr>
        <w:t>ODBIORCA</w:t>
      </w:r>
      <w:r w:rsidRPr="002B251D">
        <w:rPr>
          <w:rFonts w:ascii="Times New Roman" w:hAnsi="Times New Roman" w:cs="Times New Roman"/>
          <w:color w:val="000000"/>
          <w:sz w:val="24"/>
          <w:szCs w:val="24"/>
        </w:rPr>
        <w:t>: Zespól Szkół im. Macieja Rataja, ul. IV Dywizji Wojska Polskiego 72 , 78-120 Gościno.</w:t>
      </w:r>
    </w:p>
    <w:p w:rsidR="004B5594" w:rsidRDefault="004B5594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3BE1" w:rsidRPr="00F679AA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6.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Wykonawca zapłaci Zamawiającemu karę umowną w przypadku: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a) zwłoki w wykonaniu umowy w wysokości 0,5% wynagrodzenia brutto określonego w § 4 za każdy dzień zwłoki.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b) zwłoki w usunięciu wad w wysokości 0,5% wynagrodzenia brutto określonego w § 4 za każdy dzień zwłoki.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c) odstąpienia od umowy przez Zamawiającego z przyczyn obciążających Wykonawcę w wysokości 5% wynagrodzenia brutto określonego w § 4.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 2. W przypadku poniesienia szkody przewyższającej karę umowną, Zamawiający zastrzega sobie prawo dochodzenia odszkodowania uzupełniającego.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lastRenderedPageBreak/>
        <w:t xml:space="preserve">3. Wykonawca wyraża zgodę na zapłatę kar umownych w drodze potrącenia z przysługującego mu wynagrodzenia. </w:t>
      </w:r>
    </w:p>
    <w:p w:rsidR="004B5594" w:rsidRDefault="004B5594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E1" w:rsidRPr="00F679AA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7.</w:t>
      </w:r>
    </w:p>
    <w:p w:rsidR="004B5594" w:rsidRPr="00F83855" w:rsidRDefault="004B5594" w:rsidP="004B5594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 toku czynności odbioru zostaną stwierdzone wady, to Zamawiającemu </w:t>
      </w:r>
      <w:r w:rsidRPr="00F83855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:rsidR="004B5594" w:rsidRPr="00F83855" w:rsidRDefault="004B5594" w:rsidP="004B5594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3855">
        <w:rPr>
          <w:rFonts w:ascii="Times New Roman" w:hAnsi="Times New Roman" w:cs="Times New Roman"/>
          <w:sz w:val="24"/>
          <w:szCs w:val="24"/>
        </w:rPr>
        <w:t>Jeżeli wady nadają się do usunięcia, może odmówić odbioru do czasu usunięcia wad,</w:t>
      </w:r>
    </w:p>
    <w:p w:rsidR="004B5594" w:rsidRPr="00F83855" w:rsidRDefault="004B5594" w:rsidP="004B5594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3855">
        <w:rPr>
          <w:rFonts w:ascii="Times New Roman" w:hAnsi="Times New Roman" w:cs="Times New Roman"/>
          <w:sz w:val="24"/>
          <w:szCs w:val="24"/>
        </w:rPr>
        <w:t>Jeżeli wady nie nadają się do usunięcia, to:</w:t>
      </w:r>
    </w:p>
    <w:p w:rsidR="004B5594" w:rsidRPr="00F83855" w:rsidRDefault="004B5594" w:rsidP="004B5594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jeżeli wady nie umożliwiają użytkowania przedmiotu odbioru</w:t>
      </w:r>
      <w:r w:rsidRPr="00F83855">
        <w:rPr>
          <w:rFonts w:ascii="Times New Roman" w:hAnsi="Times New Roman" w:cs="Times New Roman"/>
          <w:sz w:val="24"/>
          <w:szCs w:val="24"/>
        </w:rPr>
        <w:t xml:space="preserve">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55">
        <w:rPr>
          <w:rFonts w:ascii="Times New Roman" w:hAnsi="Times New Roman" w:cs="Times New Roman"/>
          <w:sz w:val="24"/>
          <w:szCs w:val="24"/>
        </w:rPr>
        <w:t>przeznaczeniem, Zamawiający może obniżyć wynagrodzenie poprzez dokonanie po</w:t>
      </w:r>
      <w:r>
        <w:rPr>
          <w:rFonts w:ascii="Times New Roman" w:hAnsi="Times New Roman" w:cs="Times New Roman"/>
          <w:sz w:val="24"/>
          <w:szCs w:val="24"/>
        </w:rPr>
        <w:t xml:space="preserve">trącenia części wynagrodzenia, </w:t>
      </w:r>
      <w:r w:rsidRPr="00F83855">
        <w:rPr>
          <w:rFonts w:ascii="Times New Roman" w:hAnsi="Times New Roman" w:cs="Times New Roman"/>
          <w:sz w:val="24"/>
          <w:szCs w:val="24"/>
        </w:rPr>
        <w:t xml:space="preserve">korzystając z uprawnień płynących </w:t>
      </w:r>
      <w:r>
        <w:rPr>
          <w:rFonts w:ascii="Times New Roman" w:hAnsi="Times New Roman" w:cs="Times New Roman"/>
          <w:sz w:val="24"/>
          <w:szCs w:val="24"/>
        </w:rPr>
        <w:t>z rękojmi za wady fizyczne</w:t>
      </w:r>
      <w:r w:rsidRPr="00F83855">
        <w:rPr>
          <w:rFonts w:ascii="Times New Roman" w:hAnsi="Times New Roman" w:cs="Times New Roman"/>
          <w:sz w:val="24"/>
          <w:szCs w:val="24"/>
        </w:rPr>
        <w:t>, oce</w:t>
      </w:r>
      <w:r>
        <w:rPr>
          <w:rFonts w:ascii="Times New Roman" w:hAnsi="Times New Roman" w:cs="Times New Roman"/>
          <w:sz w:val="24"/>
          <w:szCs w:val="24"/>
        </w:rPr>
        <w:t xml:space="preserve">niając jakość wykonanych robót </w:t>
      </w:r>
      <w:r w:rsidRPr="00F83855">
        <w:rPr>
          <w:rFonts w:ascii="Times New Roman" w:hAnsi="Times New Roman" w:cs="Times New Roman"/>
          <w:sz w:val="24"/>
          <w:szCs w:val="24"/>
        </w:rPr>
        <w:t>w stosunku do wymagań przyjętych w umowie.</w:t>
      </w:r>
    </w:p>
    <w:p w:rsidR="004B5594" w:rsidRDefault="004B5594" w:rsidP="004B5594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83855">
        <w:rPr>
          <w:rFonts w:ascii="Times New Roman" w:hAnsi="Times New Roman" w:cs="Times New Roman"/>
          <w:sz w:val="24"/>
          <w:szCs w:val="24"/>
        </w:rPr>
        <w:t>)jeżeli wady uniemożliwiają użytkowanie zgodne z pr</w:t>
      </w:r>
      <w:r>
        <w:rPr>
          <w:rFonts w:ascii="Times New Roman" w:hAnsi="Times New Roman" w:cs="Times New Roman"/>
          <w:sz w:val="24"/>
          <w:szCs w:val="24"/>
        </w:rPr>
        <w:t xml:space="preserve">zeznaczeniem, Zamawiający może </w:t>
      </w:r>
      <w:r w:rsidRPr="00F83855">
        <w:rPr>
          <w:rFonts w:ascii="Times New Roman" w:hAnsi="Times New Roman" w:cs="Times New Roman"/>
          <w:sz w:val="24"/>
          <w:szCs w:val="24"/>
        </w:rPr>
        <w:t>odstąpić od umowy lub żądać umowy po raz drugi.</w:t>
      </w:r>
    </w:p>
    <w:p w:rsidR="00683BE1" w:rsidRPr="00F679AA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8.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3855">
        <w:rPr>
          <w:rFonts w:ascii="Times New Roman" w:hAnsi="Times New Roman" w:cs="Times New Roman"/>
          <w:sz w:val="24"/>
          <w:szCs w:val="24"/>
        </w:rPr>
        <w:t>Wykonawca zgłosi Zamawiającemu gotowość do odbioru końcowego systemu szkolno-treningowego, strzeleckiego, multimedialnego i przenośnego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855">
        <w:rPr>
          <w:rFonts w:ascii="Times New Roman" w:hAnsi="Times New Roman" w:cs="Times New Roman"/>
          <w:sz w:val="24"/>
          <w:szCs w:val="24"/>
        </w:rPr>
        <w:t>w formie pisemnej.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3855">
        <w:rPr>
          <w:rFonts w:ascii="Times New Roman" w:hAnsi="Times New Roman" w:cs="Times New Roman"/>
          <w:sz w:val="24"/>
          <w:szCs w:val="24"/>
        </w:rPr>
        <w:t xml:space="preserve">Odbiór </w:t>
      </w:r>
      <w:r>
        <w:rPr>
          <w:rFonts w:ascii="Times New Roman" w:hAnsi="Times New Roman" w:cs="Times New Roman"/>
          <w:sz w:val="24"/>
          <w:szCs w:val="24"/>
        </w:rPr>
        <w:t>systemu</w:t>
      </w:r>
      <w:r w:rsidRPr="00F83855">
        <w:rPr>
          <w:rFonts w:ascii="Times New Roman" w:hAnsi="Times New Roman" w:cs="Times New Roman"/>
          <w:sz w:val="24"/>
          <w:szCs w:val="24"/>
        </w:rPr>
        <w:t>, o którym mowa w ust. 2, dokonany zostanie komisyjnie z udziałem przedstawicieli Wykonawcy i Zamawiającego.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83855">
        <w:rPr>
          <w:rFonts w:ascii="Times New Roman" w:hAnsi="Times New Roman" w:cs="Times New Roman"/>
          <w:sz w:val="24"/>
          <w:szCs w:val="24"/>
        </w:rPr>
        <w:t xml:space="preserve">Odbiór końcowy ma na celu przekazanie Zamawiającemu ustalonego </w:t>
      </w:r>
      <w:r>
        <w:rPr>
          <w:rFonts w:ascii="Times New Roman" w:hAnsi="Times New Roman" w:cs="Times New Roman"/>
          <w:sz w:val="24"/>
          <w:szCs w:val="24"/>
        </w:rPr>
        <w:t xml:space="preserve">przedmiotu umowy do eksploatacji po sprawdzeniu jego należytego wykonania i przeprowadzeniu uruchomienia </w:t>
      </w:r>
      <w:r w:rsidRPr="00F83855">
        <w:rPr>
          <w:rFonts w:ascii="Times New Roman" w:hAnsi="Times New Roman" w:cs="Times New Roman"/>
          <w:sz w:val="24"/>
          <w:szCs w:val="24"/>
        </w:rPr>
        <w:t>systemu szkolno-treningowego, strzeleckiego, multimedialnego i przenośnego.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t>5.</w:t>
      </w:r>
      <w:r w:rsidRPr="00F83855">
        <w:rPr>
          <w:rFonts w:ascii="Times New Roman" w:hAnsi="Times New Roman" w:cs="Times New Roman"/>
          <w:sz w:val="24"/>
          <w:szCs w:val="24"/>
        </w:rPr>
        <w:tab/>
        <w:t>W dniu końcowego odbioru Wykonawca przekaże Zamawiającemu: specyfikacje techniczne  i ustalenia technologiczne oraz dokumenty uznaniowe wydane przez klasyfikatora.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t>6.</w:t>
      </w:r>
      <w:r w:rsidRPr="00F83855">
        <w:rPr>
          <w:rFonts w:ascii="Times New Roman" w:hAnsi="Times New Roman" w:cs="Times New Roman"/>
          <w:sz w:val="24"/>
          <w:szCs w:val="24"/>
        </w:rPr>
        <w:tab/>
        <w:t>Zamawiający wyznaczy termin i rozpocznie odbiór końcowy przedmiotu umowy w ciągu 14  dni od daty zawiadomienia go o zakończeniu przedmiotu umowy i osiągnięcia gotowości do odbioru, zawiadamiając o tym Wykonawcę.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t>7.</w:t>
      </w:r>
      <w:r w:rsidRPr="00F83855">
        <w:rPr>
          <w:rFonts w:ascii="Times New Roman" w:hAnsi="Times New Roman" w:cs="Times New Roman"/>
          <w:sz w:val="24"/>
          <w:szCs w:val="24"/>
        </w:rPr>
        <w:tab/>
        <w:t>Zamawiający ma prawo przerwać odbiór końcowy jeżeli Wykonawca nie wykonał przedmiotu umowy w całości, nie wykonał wymaganych prób i sprawdzeń oraz nie przedstawił dokumentów o których mowa w ust. 6.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t>8.</w:t>
      </w:r>
      <w:r w:rsidRPr="00F83855">
        <w:rPr>
          <w:rFonts w:ascii="Times New Roman" w:hAnsi="Times New Roman" w:cs="Times New Roman"/>
          <w:sz w:val="24"/>
          <w:szCs w:val="24"/>
        </w:rPr>
        <w:tab/>
        <w:t>Strony postanawiają, że termin usunięcia przez Wykonawcę wad stwierdzonych przy odbiorze końcowym, w okresie gwarancyjnym, wynosić będzie 14 dni, chyba, że w trakcie odbioru strony postanowią inaczej.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t>9.</w:t>
      </w:r>
      <w:r w:rsidRPr="00F83855">
        <w:rPr>
          <w:rFonts w:ascii="Times New Roman" w:hAnsi="Times New Roman" w:cs="Times New Roman"/>
          <w:sz w:val="24"/>
          <w:szCs w:val="24"/>
        </w:rPr>
        <w:tab/>
        <w:t>Wykonawca zobowiązany jest do zawiadomienia na piśmie Zamawiającego o usunięciu wad oraz do żądania wyznaczenia terminu odbioru zakwestionowanych uprzednio robót jako wadliwych. W takim przypadku stosuje się odpowiednio postanowienia ust. 7.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lastRenderedPageBreak/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Z czynności odbioru końcowego</w:t>
      </w:r>
      <w:r w:rsidRPr="00F83855">
        <w:rPr>
          <w:rFonts w:ascii="Times New Roman" w:hAnsi="Times New Roman" w:cs="Times New Roman"/>
          <w:sz w:val="24"/>
          <w:szCs w:val="24"/>
        </w:rPr>
        <w:t xml:space="preserve"> i odbioru pogwarancyjnego i odbioru przed upływem rękojmi będzie spisany protokół zawierający wszelkie ustalenia dokonane w toku odbioru oraz terminy wyznaczone zgodnie z ust. 9 na usunięcie stwierdzonych w tej dacie wad.</w:t>
      </w:r>
    </w:p>
    <w:p w:rsidR="00B56529" w:rsidRPr="00F83855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83855">
        <w:rPr>
          <w:rFonts w:ascii="Times New Roman" w:hAnsi="Times New Roman" w:cs="Times New Roman"/>
          <w:sz w:val="24"/>
          <w:szCs w:val="24"/>
        </w:rPr>
        <w:t>11.</w:t>
      </w:r>
      <w:r w:rsidRPr="00F83855">
        <w:rPr>
          <w:rFonts w:ascii="Times New Roman" w:hAnsi="Times New Roman" w:cs="Times New Roman"/>
          <w:sz w:val="24"/>
          <w:szCs w:val="24"/>
        </w:rPr>
        <w:tab/>
        <w:t xml:space="preserve">Zamawiający wyznaczy datę pogwarancyjnego odbioru </w:t>
      </w:r>
      <w:r>
        <w:rPr>
          <w:rFonts w:ascii="Times New Roman" w:hAnsi="Times New Roman" w:cs="Times New Roman"/>
          <w:sz w:val="24"/>
          <w:szCs w:val="24"/>
        </w:rPr>
        <w:t>systemu</w:t>
      </w:r>
      <w:r w:rsidRPr="00F83855">
        <w:rPr>
          <w:rFonts w:ascii="Times New Roman" w:hAnsi="Times New Roman" w:cs="Times New Roman"/>
          <w:sz w:val="24"/>
          <w:szCs w:val="24"/>
        </w:rPr>
        <w:t xml:space="preserve"> przed upływem terminu gwarancji</w:t>
      </w:r>
      <w:r>
        <w:rPr>
          <w:rFonts w:ascii="Times New Roman" w:hAnsi="Times New Roman" w:cs="Times New Roman"/>
          <w:sz w:val="24"/>
          <w:szCs w:val="24"/>
        </w:rPr>
        <w:t xml:space="preserve">. Zamawiający powiadomi </w:t>
      </w:r>
      <w:r w:rsidRPr="00F83855">
        <w:rPr>
          <w:rFonts w:ascii="Times New Roman" w:hAnsi="Times New Roman" w:cs="Times New Roman"/>
          <w:sz w:val="24"/>
          <w:szCs w:val="24"/>
        </w:rPr>
        <w:t>Wykonawcę w formie pisemnej.</w:t>
      </w:r>
    </w:p>
    <w:p w:rsidR="00683BE1" w:rsidRPr="00F679AA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9.</w:t>
      </w:r>
    </w:p>
    <w:p w:rsidR="00B56529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3855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:rsidR="00B56529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C2A37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jedynie w formie pisemnego aneksu, z podpisami upoważnionych przedstawicieli obu stron. </w:t>
      </w:r>
    </w:p>
    <w:p w:rsidR="00B56529" w:rsidRDefault="00B56529" w:rsidP="00B56529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C2A37">
        <w:rPr>
          <w:rFonts w:ascii="Times New Roman" w:hAnsi="Times New Roman" w:cs="Times New Roman"/>
          <w:sz w:val="24"/>
          <w:szCs w:val="24"/>
        </w:rPr>
        <w:t xml:space="preserve">Do rozstrzygania sporów wynikłych na tle wykonania umowy właściwy jest Sąd właściwy dla siedziby Zamawiającego. </w:t>
      </w:r>
    </w:p>
    <w:p w:rsidR="00683BE1" w:rsidRPr="00F679AA" w:rsidRDefault="00683BE1" w:rsidP="00683BE1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10.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Niniejszą umowę sporządzono w trzech egzemplarzach, dwa dla Zamawiającego i jeden dla Wykonawcy. </w:t>
      </w: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56529" w:rsidRDefault="00B56529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83BE1" w:rsidRDefault="00683BE1" w:rsidP="00683BE1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ZAMAWIAJĄCY</w:t>
      </w:r>
      <w:r w:rsidR="00B56529">
        <w:rPr>
          <w:rFonts w:ascii="Times New Roman" w:hAnsi="Times New Roman" w:cs="Times New Roman"/>
          <w:b/>
          <w:sz w:val="24"/>
          <w:szCs w:val="24"/>
        </w:rPr>
        <w:t>:</w:t>
      </w:r>
      <w:r w:rsidRPr="00F679A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5652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679AA">
        <w:rPr>
          <w:rFonts w:ascii="Times New Roman" w:hAnsi="Times New Roman" w:cs="Times New Roman"/>
          <w:b/>
          <w:sz w:val="24"/>
          <w:szCs w:val="24"/>
        </w:rPr>
        <w:t xml:space="preserve">   WYKONAWAWCA</w:t>
      </w:r>
      <w:r w:rsidR="00B56529">
        <w:rPr>
          <w:rFonts w:ascii="Times New Roman" w:hAnsi="Times New Roman" w:cs="Times New Roman"/>
          <w:b/>
          <w:sz w:val="24"/>
          <w:szCs w:val="24"/>
        </w:rPr>
        <w:t>:</w:t>
      </w:r>
      <w:r w:rsidRPr="00F67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529" w:rsidRDefault="00B56529" w:rsidP="00683BE1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56529" w:rsidRDefault="00B56529" w:rsidP="00683BE1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56529" w:rsidRDefault="00B56529" w:rsidP="00683BE1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56529" w:rsidRDefault="00B56529" w:rsidP="00B56529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529" w:rsidRDefault="00B56529" w:rsidP="00B56529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GŁÓWNA KSIĘGOWA</w:t>
      </w:r>
    </w:p>
    <w:p w:rsidR="00B56529" w:rsidRPr="00F679AA" w:rsidRDefault="00B56529" w:rsidP="00B56529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ZAMAWIAJĄCEGO:</w:t>
      </w:r>
    </w:p>
    <w:p w:rsidR="005251F9" w:rsidRDefault="005251F9"/>
    <w:sectPr w:rsidR="005251F9" w:rsidSect="00E73B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60" w:rsidRDefault="00427760" w:rsidP="00FA0751">
      <w:pPr>
        <w:spacing w:after="0" w:line="240" w:lineRule="auto"/>
      </w:pPr>
      <w:r>
        <w:separator/>
      </w:r>
    </w:p>
  </w:endnote>
  <w:endnote w:type="continuationSeparator" w:id="1">
    <w:p w:rsidR="00427760" w:rsidRDefault="00427760" w:rsidP="00FA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310175"/>
      <w:docPartObj>
        <w:docPartGallery w:val="Page Numbers (Bottom of Page)"/>
        <w:docPartUnique/>
      </w:docPartObj>
    </w:sdtPr>
    <w:sdtContent>
      <w:p w:rsidR="00F679AA" w:rsidRDefault="00E80752">
        <w:pPr>
          <w:pStyle w:val="Stopka"/>
          <w:jc w:val="right"/>
        </w:pPr>
        <w:r>
          <w:fldChar w:fldCharType="begin"/>
        </w:r>
        <w:r w:rsidR="005251F9">
          <w:instrText xml:space="preserve"> PAGE   \* MERGEFORMAT </w:instrText>
        </w:r>
        <w:r>
          <w:fldChar w:fldCharType="separate"/>
        </w:r>
        <w:r w:rsidR="00613EC2">
          <w:rPr>
            <w:noProof/>
          </w:rPr>
          <w:t>4</w:t>
        </w:r>
        <w:r>
          <w:fldChar w:fldCharType="end"/>
        </w:r>
      </w:p>
    </w:sdtContent>
  </w:sdt>
  <w:p w:rsidR="00F679AA" w:rsidRDefault="004277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60" w:rsidRDefault="00427760" w:rsidP="00FA0751">
      <w:pPr>
        <w:spacing w:after="0" w:line="240" w:lineRule="auto"/>
      </w:pPr>
      <w:r>
        <w:separator/>
      </w:r>
    </w:p>
  </w:footnote>
  <w:footnote w:type="continuationSeparator" w:id="1">
    <w:p w:rsidR="00427760" w:rsidRDefault="00427760" w:rsidP="00FA0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F2A5B"/>
    <w:multiLevelType w:val="hybridMultilevel"/>
    <w:tmpl w:val="49C43AA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B179F3"/>
    <w:multiLevelType w:val="hybridMultilevel"/>
    <w:tmpl w:val="82E86932"/>
    <w:lvl w:ilvl="0" w:tplc="2390B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3BE1"/>
    <w:rsid w:val="00332C2A"/>
    <w:rsid w:val="00427760"/>
    <w:rsid w:val="004B5594"/>
    <w:rsid w:val="005251F9"/>
    <w:rsid w:val="00613EC2"/>
    <w:rsid w:val="00683BE1"/>
    <w:rsid w:val="00911984"/>
    <w:rsid w:val="00B56529"/>
    <w:rsid w:val="00B86F90"/>
    <w:rsid w:val="00E63C2C"/>
    <w:rsid w:val="00E80752"/>
    <w:rsid w:val="00FA0751"/>
    <w:rsid w:val="00FA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BE1"/>
  </w:style>
  <w:style w:type="paragraph" w:styleId="Akapitzlist">
    <w:name w:val="List Paragraph"/>
    <w:basedOn w:val="Normalny"/>
    <w:uiPriority w:val="34"/>
    <w:qFormat/>
    <w:rsid w:val="00683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8</cp:revision>
  <dcterms:created xsi:type="dcterms:W3CDTF">2021-08-05T06:49:00Z</dcterms:created>
  <dcterms:modified xsi:type="dcterms:W3CDTF">2021-08-19T07:23:00Z</dcterms:modified>
</cp:coreProperties>
</file>